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FF512" w14:textId="77777777" w:rsidR="00A230A1" w:rsidRDefault="00A230A1" w:rsidP="00A230A1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  <w:r>
        <w:rPr>
          <w:noProof/>
        </w:rPr>
        <w:drawing>
          <wp:inline distT="0" distB="0" distL="0" distR="0" wp14:anchorId="091793A4" wp14:editId="487A72C1">
            <wp:extent cx="1473200" cy="736600"/>
            <wp:effectExtent l="0" t="0" r="0" b="6350"/>
            <wp:docPr id="19035655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BAEA2" w14:textId="77777777" w:rsidR="0048512F" w:rsidRDefault="0048512F" w:rsidP="00A230A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194993AD" w14:textId="677A6D6C" w:rsidR="00A230A1" w:rsidRPr="007F2D61" w:rsidRDefault="00052EE3" w:rsidP="08CF45AD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Authorize.Net</w:t>
      </w:r>
      <w:r w:rsidR="08CF45AD" w:rsidRPr="08CF45AD">
        <w:rPr>
          <w:rFonts w:eastAsia="Times New Roman"/>
          <w:sz w:val="32"/>
          <w:szCs w:val="32"/>
        </w:rPr>
        <w:t xml:space="preserve"> Setup Customer Checklist</w:t>
      </w:r>
    </w:p>
    <w:p w14:paraId="39B56CC3" w14:textId="77777777" w:rsidR="00A214FC" w:rsidRDefault="005E01BF" w:rsidP="00A214FC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 w:rsidR="00A214FC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Sertifi Support Center</w:t>
        </w:r>
      </w:hyperlink>
      <w:r w:rsidR="00A214FC">
        <w:rPr>
          <w:rStyle w:val="normaltextrun"/>
          <w:rFonts w:ascii="Calibri" w:hAnsi="Calibri" w:cs="Calibri"/>
          <w:sz w:val="22"/>
          <w:szCs w:val="22"/>
        </w:rPr>
        <w:t> </w:t>
      </w:r>
      <w:r w:rsidR="00A214FC">
        <w:rPr>
          <w:rStyle w:val="eop"/>
          <w:rFonts w:ascii="Calibri" w:hAnsi="Calibri" w:cs="Calibri"/>
          <w:sz w:val="22"/>
          <w:szCs w:val="22"/>
        </w:rPr>
        <w:t> </w:t>
      </w:r>
    </w:p>
    <w:p w14:paraId="001A3C53" w14:textId="77777777" w:rsidR="00A214FC" w:rsidRDefault="00A214FC" w:rsidP="00A214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FDFAC58" w14:textId="1D69B20A" w:rsidR="006A44AC" w:rsidRDefault="00A214FC" w:rsidP="00A214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Before you can start collecting payments with Sertifi, </w:t>
      </w:r>
      <w:r w:rsidR="006A44AC">
        <w:rPr>
          <w:rStyle w:val="normaltextrun"/>
          <w:rFonts w:ascii="Calibri" w:hAnsi="Calibri" w:cs="Calibri"/>
        </w:rPr>
        <w:t xml:space="preserve">you must complete the following checklist to correctly connect </w:t>
      </w:r>
      <w:proofErr w:type="spellStart"/>
      <w:r w:rsidR="006A44AC">
        <w:rPr>
          <w:rStyle w:val="normaltextrun"/>
          <w:rFonts w:ascii="Calibri" w:hAnsi="Calibri" w:cs="Calibri"/>
        </w:rPr>
        <w:t>Sertifi</w:t>
      </w:r>
      <w:proofErr w:type="spellEnd"/>
      <w:r w:rsidR="006A44AC">
        <w:rPr>
          <w:rStyle w:val="normaltextrun"/>
          <w:rFonts w:ascii="Calibri" w:hAnsi="Calibri" w:cs="Calibri"/>
        </w:rPr>
        <w:t xml:space="preserve"> with you</w:t>
      </w:r>
      <w:r w:rsidR="003119CB">
        <w:rPr>
          <w:rStyle w:val="normaltextrun"/>
          <w:rFonts w:ascii="Calibri" w:hAnsi="Calibri" w:cs="Calibri"/>
        </w:rPr>
        <w:t>r</w:t>
      </w:r>
      <w:r w:rsidR="006A44AC">
        <w:rPr>
          <w:rStyle w:val="normaltextrun"/>
          <w:rFonts w:ascii="Calibri" w:hAnsi="Calibri" w:cs="Calibri"/>
        </w:rPr>
        <w:t xml:space="preserve"> Authorize.net account.</w:t>
      </w:r>
    </w:p>
    <w:p w14:paraId="2322E7CD" w14:textId="77777777" w:rsidR="006A44AC" w:rsidRDefault="006A44AC" w:rsidP="00A214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DD89BDC" w14:textId="5F8FD970" w:rsidR="00A230A1" w:rsidRPr="006E1CB3" w:rsidRDefault="006A44AC" w:rsidP="009B76A2">
      <w:pPr>
        <w:spacing w:after="0" w:line="240" w:lineRule="auto"/>
        <w:textAlignment w:val="center"/>
        <w:rPr>
          <w:rFonts w:eastAsia="Times New Roman"/>
          <w:bCs/>
          <w:sz w:val="24"/>
          <w:szCs w:val="24"/>
        </w:rPr>
      </w:pPr>
      <w:r w:rsidRPr="006E1CB3">
        <w:rPr>
          <w:rFonts w:eastAsia="Times New Roman"/>
          <w:bCs/>
          <w:sz w:val="24"/>
          <w:szCs w:val="24"/>
        </w:rPr>
        <w:t>P</w:t>
      </w:r>
      <w:r w:rsidR="38C26589" w:rsidRPr="006E1CB3">
        <w:rPr>
          <w:rFonts w:eastAsia="Times New Roman"/>
          <w:bCs/>
          <w:sz w:val="24"/>
          <w:szCs w:val="24"/>
        </w:rPr>
        <w:t xml:space="preserve">rovide your </w:t>
      </w:r>
      <w:proofErr w:type="spellStart"/>
      <w:r w:rsidRPr="006E1CB3">
        <w:rPr>
          <w:rFonts w:eastAsia="Times New Roman"/>
          <w:bCs/>
          <w:sz w:val="24"/>
          <w:szCs w:val="24"/>
        </w:rPr>
        <w:t>Sertifi</w:t>
      </w:r>
      <w:proofErr w:type="spellEnd"/>
      <w:r w:rsidRPr="006E1CB3">
        <w:rPr>
          <w:rFonts w:eastAsia="Times New Roman"/>
          <w:bCs/>
          <w:sz w:val="24"/>
          <w:szCs w:val="24"/>
        </w:rPr>
        <w:t xml:space="preserve"> </w:t>
      </w:r>
      <w:r w:rsidR="38C26589" w:rsidRPr="006E1CB3">
        <w:rPr>
          <w:rFonts w:eastAsia="Times New Roman"/>
          <w:bCs/>
          <w:sz w:val="24"/>
          <w:szCs w:val="24"/>
        </w:rPr>
        <w:t>Customer Success Manager with the following information</w:t>
      </w:r>
      <w:r w:rsidR="009B76A2" w:rsidRPr="006E1CB3">
        <w:rPr>
          <w:rFonts w:eastAsia="Times New Roman"/>
          <w:bCs/>
          <w:sz w:val="24"/>
          <w:szCs w:val="24"/>
        </w:rPr>
        <w:t xml:space="preserve"> via email,</w:t>
      </w:r>
      <w:r w:rsidR="38C26589" w:rsidRPr="006E1CB3">
        <w:rPr>
          <w:rFonts w:eastAsia="Times New Roman"/>
          <w:bCs/>
          <w:sz w:val="24"/>
          <w:szCs w:val="24"/>
        </w:rPr>
        <w:t xml:space="preserve"> by logging into you Authorize.net account:</w:t>
      </w:r>
    </w:p>
    <w:p w14:paraId="71C0A499" w14:textId="17C5901B" w:rsidR="00052EE3" w:rsidRPr="00052EE3" w:rsidRDefault="005E01BF" w:rsidP="38C26589">
      <w:pPr>
        <w:spacing w:after="0" w:line="240" w:lineRule="auto"/>
        <w:ind w:firstLine="720"/>
        <w:textAlignment w:val="center"/>
        <w:rPr>
          <w:rFonts w:eastAsia="Times New Roman"/>
          <w:sz w:val="24"/>
          <w:szCs w:val="24"/>
        </w:rPr>
      </w:pPr>
      <w:sdt>
        <w:sdtPr>
          <w:rPr>
            <w:rFonts w:eastAsia="Times New Roman" w:cstheme="minorHAnsi"/>
            <w:b/>
            <w:sz w:val="24"/>
            <w:szCs w:val="24"/>
          </w:rPr>
          <w:id w:val="-118282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E3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052EE3" w:rsidRPr="38C26589">
        <w:rPr>
          <w:rFonts w:eastAsia="Times New Roman"/>
          <w:b/>
          <w:bCs/>
          <w:sz w:val="24"/>
          <w:szCs w:val="24"/>
        </w:rPr>
        <w:t xml:space="preserve">   </w:t>
      </w:r>
      <w:r w:rsidR="009B76A2" w:rsidRPr="006E1CB3">
        <w:rPr>
          <w:rFonts w:eastAsia="Times New Roman"/>
          <w:b/>
          <w:bCs/>
          <w:sz w:val="24"/>
          <w:szCs w:val="24"/>
        </w:rPr>
        <w:t xml:space="preserve">Locate the </w:t>
      </w:r>
      <w:r>
        <w:rPr>
          <w:rFonts w:eastAsia="Times New Roman"/>
          <w:b/>
          <w:sz w:val="24"/>
          <w:szCs w:val="24"/>
        </w:rPr>
        <w:t>Signature Key</w:t>
      </w:r>
    </w:p>
    <w:p w14:paraId="457DCFD3" w14:textId="68645E34" w:rsidR="006A44AC" w:rsidRDefault="006A44AC" w:rsidP="38C26589">
      <w:pPr>
        <w:pStyle w:val="ListParagraph"/>
        <w:numPr>
          <w:ilvl w:val="1"/>
          <w:numId w:val="2"/>
        </w:numPr>
        <w:spacing w:after="0"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If you have an existing Authorize.net account:</w:t>
      </w:r>
    </w:p>
    <w:p w14:paraId="4E6CB4E9" w14:textId="6927980B" w:rsidR="006A44AC" w:rsidRDefault="005E01BF" w:rsidP="006A44AC">
      <w:pPr>
        <w:pStyle w:val="ListParagraph"/>
        <w:numPr>
          <w:ilvl w:val="2"/>
          <w:numId w:val="2"/>
        </w:numPr>
        <w:spacing w:after="0"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Navigate to </w:t>
      </w:r>
      <w:r w:rsidRPr="005E01BF">
        <w:rPr>
          <w:b/>
          <w:sz w:val="24"/>
          <w:szCs w:val="24"/>
        </w:rPr>
        <w:t>Account</w:t>
      </w:r>
      <w:r>
        <w:rPr>
          <w:sz w:val="24"/>
          <w:szCs w:val="24"/>
        </w:rPr>
        <w:t xml:space="preserve"> from the main toolbar.</w:t>
      </w:r>
    </w:p>
    <w:p w14:paraId="2F00BFDB" w14:textId="2DD3C579" w:rsidR="005E01BF" w:rsidRDefault="005E01BF" w:rsidP="006A44AC">
      <w:pPr>
        <w:pStyle w:val="ListParagraph"/>
        <w:numPr>
          <w:ilvl w:val="2"/>
          <w:numId w:val="2"/>
        </w:numPr>
        <w:spacing w:after="0"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5E01BF">
        <w:rPr>
          <w:b/>
          <w:sz w:val="24"/>
          <w:szCs w:val="24"/>
        </w:rPr>
        <w:t xml:space="preserve">Settings </w:t>
      </w:r>
      <w:r>
        <w:rPr>
          <w:sz w:val="24"/>
          <w:szCs w:val="24"/>
        </w:rPr>
        <w:t>in the main-left side menu.</w:t>
      </w:r>
    </w:p>
    <w:p w14:paraId="304B826B" w14:textId="245C1148" w:rsidR="005E01BF" w:rsidRDefault="005E01BF" w:rsidP="006A44AC">
      <w:pPr>
        <w:pStyle w:val="ListParagraph"/>
        <w:numPr>
          <w:ilvl w:val="2"/>
          <w:numId w:val="2"/>
        </w:numPr>
        <w:spacing w:after="0"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5E01BF">
        <w:rPr>
          <w:b/>
          <w:sz w:val="24"/>
          <w:szCs w:val="24"/>
        </w:rPr>
        <w:t>API Credentials &amp; Keys</w:t>
      </w:r>
      <w:r>
        <w:rPr>
          <w:sz w:val="24"/>
          <w:szCs w:val="24"/>
        </w:rPr>
        <w:t>.</w:t>
      </w:r>
    </w:p>
    <w:p w14:paraId="7B0FAF46" w14:textId="44BDCFDE" w:rsidR="005E01BF" w:rsidRDefault="005E01BF" w:rsidP="006A44AC">
      <w:pPr>
        <w:pStyle w:val="ListParagraph"/>
        <w:numPr>
          <w:ilvl w:val="2"/>
          <w:numId w:val="2"/>
        </w:numPr>
        <w:spacing w:after="0"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5E01BF">
        <w:rPr>
          <w:b/>
          <w:sz w:val="24"/>
          <w:szCs w:val="24"/>
        </w:rPr>
        <w:t>New Signature Key</w:t>
      </w:r>
      <w:r>
        <w:rPr>
          <w:sz w:val="24"/>
          <w:szCs w:val="24"/>
        </w:rPr>
        <w:t>.</w:t>
      </w:r>
    </w:p>
    <w:p w14:paraId="40DC5C34" w14:textId="4EFCCE67" w:rsidR="005E01BF" w:rsidRDefault="005E01BF" w:rsidP="005E01BF">
      <w:pPr>
        <w:pStyle w:val="ListParagraph"/>
        <w:numPr>
          <w:ilvl w:val="3"/>
          <w:numId w:val="2"/>
        </w:numPr>
        <w:spacing w:after="0"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Disable your old signature key by selecting </w:t>
      </w:r>
      <w:r w:rsidRPr="005E01BF">
        <w:rPr>
          <w:b/>
          <w:sz w:val="24"/>
          <w:szCs w:val="24"/>
        </w:rPr>
        <w:t>Disable Old Signature Key Immediately</w:t>
      </w:r>
      <w:r>
        <w:rPr>
          <w:sz w:val="24"/>
          <w:szCs w:val="24"/>
        </w:rPr>
        <w:t>.</w:t>
      </w:r>
    </w:p>
    <w:p w14:paraId="538720D4" w14:textId="411096EF" w:rsidR="005E01BF" w:rsidRDefault="005E01BF" w:rsidP="005E01BF">
      <w:pPr>
        <w:pStyle w:val="ListParagraph"/>
        <w:numPr>
          <w:ilvl w:val="2"/>
          <w:numId w:val="2"/>
        </w:numPr>
        <w:spacing w:after="0"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5E01BF">
        <w:rPr>
          <w:b/>
          <w:sz w:val="24"/>
          <w:szCs w:val="24"/>
        </w:rPr>
        <w:t>Submit</w:t>
      </w:r>
      <w:r>
        <w:rPr>
          <w:sz w:val="24"/>
          <w:szCs w:val="24"/>
        </w:rPr>
        <w:t xml:space="preserve"> to continue.</w:t>
      </w:r>
    </w:p>
    <w:p w14:paraId="347B3494" w14:textId="587E402B" w:rsidR="005E01BF" w:rsidRDefault="005E01BF" w:rsidP="005E01BF">
      <w:pPr>
        <w:pStyle w:val="ListParagraph"/>
        <w:numPr>
          <w:ilvl w:val="2"/>
          <w:numId w:val="2"/>
        </w:numPr>
        <w:spacing w:after="0"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Request and enter PIN for verification.</w:t>
      </w:r>
    </w:p>
    <w:p w14:paraId="7E7099D8" w14:textId="42E1E6A2" w:rsidR="005E01BF" w:rsidRPr="00052EE3" w:rsidRDefault="005E01BF" w:rsidP="005E01BF">
      <w:pPr>
        <w:pStyle w:val="ListParagraph"/>
        <w:numPr>
          <w:ilvl w:val="2"/>
          <w:numId w:val="2"/>
        </w:numPr>
        <w:spacing w:after="0" w:line="24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 xml:space="preserve">Copy your new Signature Key to </w:t>
      </w:r>
      <w:proofErr w:type="gramStart"/>
      <w:r>
        <w:rPr>
          <w:sz w:val="24"/>
          <w:szCs w:val="24"/>
        </w:rPr>
        <w:t>enter into</w:t>
      </w:r>
      <w:proofErr w:type="gramEnd"/>
      <w:r>
        <w:rPr>
          <w:sz w:val="24"/>
          <w:szCs w:val="24"/>
        </w:rPr>
        <w:t xml:space="preserve"> your </w:t>
      </w:r>
      <w:proofErr w:type="spellStart"/>
      <w:r>
        <w:rPr>
          <w:sz w:val="24"/>
          <w:szCs w:val="24"/>
        </w:rPr>
        <w:t>Sertifi</w:t>
      </w:r>
      <w:proofErr w:type="spellEnd"/>
      <w:r>
        <w:rPr>
          <w:sz w:val="24"/>
          <w:szCs w:val="24"/>
        </w:rPr>
        <w:t xml:space="preserve"> portal.</w:t>
      </w:r>
    </w:p>
    <w:p w14:paraId="5D1DC374" w14:textId="5AB02A62" w:rsidR="00EB747F" w:rsidRPr="00052EE3" w:rsidRDefault="005E01BF" w:rsidP="38C26589">
      <w:pPr>
        <w:spacing w:after="0" w:line="240" w:lineRule="auto"/>
        <w:ind w:firstLine="720"/>
        <w:textAlignment w:val="center"/>
        <w:rPr>
          <w:rFonts w:eastAsia="Times New Roman"/>
          <w:sz w:val="24"/>
          <w:szCs w:val="24"/>
        </w:rPr>
      </w:pPr>
      <w:sdt>
        <w:sdtPr>
          <w:rPr>
            <w:rFonts w:eastAsia="Times New Roman" w:cstheme="minorHAnsi"/>
            <w:b/>
            <w:sz w:val="24"/>
            <w:szCs w:val="24"/>
          </w:rPr>
          <w:id w:val="24384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E3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052EE3" w:rsidRPr="38C26589">
        <w:rPr>
          <w:rFonts w:eastAsia="Times New Roman"/>
          <w:b/>
          <w:bCs/>
          <w:sz w:val="24"/>
          <w:szCs w:val="24"/>
        </w:rPr>
        <w:t xml:space="preserve">   </w:t>
      </w:r>
      <w:r w:rsidR="009B76A2" w:rsidRPr="006E1CB3">
        <w:rPr>
          <w:rFonts w:eastAsia="Times New Roman"/>
          <w:b/>
          <w:bCs/>
          <w:sz w:val="24"/>
          <w:szCs w:val="24"/>
        </w:rPr>
        <w:t xml:space="preserve">Locate the </w:t>
      </w:r>
      <w:r w:rsidR="00EB747F" w:rsidRPr="006E1CB3">
        <w:rPr>
          <w:rFonts w:eastAsia="Times New Roman"/>
          <w:b/>
          <w:sz w:val="24"/>
          <w:szCs w:val="24"/>
        </w:rPr>
        <w:t>API Login ID</w:t>
      </w:r>
    </w:p>
    <w:p w14:paraId="251D9056" w14:textId="223E1D39" w:rsidR="009B76A2" w:rsidRDefault="009B76A2" w:rsidP="38C2658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Navigate to </w:t>
      </w:r>
      <w:r w:rsidRPr="009B76A2">
        <w:rPr>
          <w:b/>
          <w:sz w:val="24"/>
          <w:szCs w:val="24"/>
        </w:rPr>
        <w:t>Account</w:t>
      </w:r>
      <w:r>
        <w:rPr>
          <w:sz w:val="24"/>
          <w:szCs w:val="24"/>
        </w:rPr>
        <w:t xml:space="preserve"> &gt; </w:t>
      </w:r>
      <w:r w:rsidRPr="009B76A2">
        <w:rPr>
          <w:b/>
          <w:sz w:val="24"/>
          <w:szCs w:val="24"/>
        </w:rPr>
        <w:t>Security Settings</w:t>
      </w:r>
      <w:r>
        <w:rPr>
          <w:sz w:val="24"/>
          <w:szCs w:val="24"/>
        </w:rPr>
        <w:t xml:space="preserve"> &gt; </w:t>
      </w:r>
      <w:r w:rsidRPr="009B76A2">
        <w:rPr>
          <w:b/>
          <w:sz w:val="24"/>
          <w:szCs w:val="24"/>
        </w:rPr>
        <w:t>API Credentials &amp; Keys</w:t>
      </w:r>
      <w:r>
        <w:rPr>
          <w:sz w:val="24"/>
          <w:szCs w:val="24"/>
        </w:rPr>
        <w:t xml:space="preserve"> in your Authorize.net portal.</w:t>
      </w:r>
    </w:p>
    <w:p w14:paraId="00D23C08" w14:textId="7D77690B" w:rsidR="009B76A2" w:rsidRPr="009B76A2" w:rsidRDefault="009B76A2" w:rsidP="38C2658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and paste your API Login ID into a separate window.</w:t>
      </w:r>
    </w:p>
    <w:p w14:paraId="284C8B5F" w14:textId="166841D1" w:rsidR="00052EE3" w:rsidRPr="00052EE3" w:rsidRDefault="005E01BF" w:rsidP="38C26589">
      <w:pPr>
        <w:spacing w:after="0" w:line="240" w:lineRule="auto"/>
        <w:ind w:firstLine="720"/>
        <w:textAlignment w:val="center"/>
        <w:rPr>
          <w:rFonts w:eastAsia="Times New Roman"/>
          <w:sz w:val="24"/>
          <w:szCs w:val="24"/>
        </w:rPr>
      </w:pPr>
      <w:sdt>
        <w:sdtPr>
          <w:rPr>
            <w:rFonts w:eastAsia="Times New Roman" w:cstheme="minorHAnsi"/>
            <w:b/>
            <w:sz w:val="24"/>
            <w:szCs w:val="24"/>
          </w:rPr>
          <w:id w:val="-133745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E3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052EE3" w:rsidRPr="38C26589">
        <w:rPr>
          <w:rFonts w:eastAsia="Times New Roman"/>
          <w:b/>
          <w:bCs/>
          <w:sz w:val="24"/>
          <w:szCs w:val="24"/>
        </w:rPr>
        <w:t xml:space="preserve">  </w:t>
      </w:r>
      <w:r w:rsidR="009B76A2" w:rsidRPr="006E1CB3">
        <w:rPr>
          <w:rFonts w:eastAsia="Times New Roman"/>
          <w:b/>
          <w:bCs/>
          <w:sz w:val="24"/>
          <w:szCs w:val="24"/>
        </w:rPr>
        <w:t xml:space="preserve">Locate the </w:t>
      </w:r>
      <w:r w:rsidR="00EB747F" w:rsidRPr="006E1CB3">
        <w:rPr>
          <w:rFonts w:eastAsia="Times New Roman"/>
          <w:b/>
          <w:sz w:val="24"/>
          <w:szCs w:val="24"/>
        </w:rPr>
        <w:t>Transaction Key</w:t>
      </w:r>
      <w:r w:rsidR="00EB747F" w:rsidRPr="38C26589">
        <w:rPr>
          <w:rFonts w:eastAsia="Times New Roman"/>
          <w:sz w:val="24"/>
          <w:szCs w:val="24"/>
        </w:rPr>
        <w:t xml:space="preserve"> </w:t>
      </w:r>
    </w:p>
    <w:p w14:paraId="530AF9E4" w14:textId="6B5B101B" w:rsidR="009B76A2" w:rsidRPr="009B76A2" w:rsidRDefault="009B76A2" w:rsidP="38C26589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an existing Authorize.net account:</w:t>
      </w:r>
    </w:p>
    <w:p w14:paraId="66C6F53F" w14:textId="35767FD2" w:rsidR="38C26589" w:rsidRPr="009B76A2" w:rsidRDefault="009B76A2" w:rsidP="009B76A2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Navigate to </w:t>
      </w:r>
      <w:r w:rsidR="38C26589" w:rsidRPr="009B76A2">
        <w:rPr>
          <w:rFonts w:eastAsia="Times New Roman"/>
          <w:b/>
          <w:sz w:val="24"/>
          <w:szCs w:val="24"/>
        </w:rPr>
        <w:t xml:space="preserve">Account </w:t>
      </w:r>
      <w:r w:rsidR="38C26589" w:rsidRPr="38C26589">
        <w:rPr>
          <w:rFonts w:eastAsia="Times New Roman"/>
          <w:sz w:val="24"/>
          <w:szCs w:val="24"/>
        </w:rPr>
        <w:t xml:space="preserve">&gt; </w:t>
      </w:r>
      <w:r w:rsidR="38C26589" w:rsidRPr="009B76A2">
        <w:rPr>
          <w:rFonts w:eastAsia="Times New Roman"/>
          <w:b/>
          <w:sz w:val="24"/>
          <w:szCs w:val="24"/>
        </w:rPr>
        <w:t>Security Settings</w:t>
      </w:r>
      <w:r w:rsidR="38C26589" w:rsidRPr="38C26589">
        <w:rPr>
          <w:rFonts w:eastAsia="Times New Roman"/>
          <w:sz w:val="24"/>
          <w:szCs w:val="24"/>
        </w:rPr>
        <w:t xml:space="preserve"> &gt; </w:t>
      </w:r>
      <w:r w:rsidR="38C26589" w:rsidRPr="009B76A2">
        <w:rPr>
          <w:rFonts w:eastAsia="Times New Roman"/>
          <w:b/>
          <w:sz w:val="24"/>
          <w:szCs w:val="24"/>
        </w:rPr>
        <w:t>API Credentials &amp; Keys</w:t>
      </w:r>
      <w:r>
        <w:rPr>
          <w:rFonts w:eastAsia="Times New Roman"/>
          <w:sz w:val="24"/>
          <w:szCs w:val="24"/>
        </w:rPr>
        <w:t xml:space="preserve"> in your Authorize.net portal.</w:t>
      </w:r>
    </w:p>
    <w:p w14:paraId="6914C1C6" w14:textId="20F4510B" w:rsidR="009B76A2" w:rsidRDefault="009B76A2" w:rsidP="009B76A2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and paste the transaction key into a separate window.</w:t>
      </w:r>
    </w:p>
    <w:p w14:paraId="57D5D648" w14:textId="7417044C" w:rsidR="009B76A2" w:rsidRDefault="009B76A2" w:rsidP="009B76A2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a new Authorize.net account:</w:t>
      </w:r>
    </w:p>
    <w:p w14:paraId="320CC4DB" w14:textId="31150D6D" w:rsidR="009B76A2" w:rsidRDefault="009B76A2" w:rsidP="009B76A2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Navigate to </w:t>
      </w:r>
      <w:r w:rsidRPr="009B76A2">
        <w:rPr>
          <w:b/>
          <w:sz w:val="24"/>
          <w:szCs w:val="24"/>
        </w:rPr>
        <w:t>Account</w:t>
      </w:r>
      <w:r>
        <w:rPr>
          <w:sz w:val="24"/>
          <w:szCs w:val="24"/>
        </w:rPr>
        <w:t xml:space="preserve"> &gt; </w:t>
      </w:r>
      <w:r w:rsidRPr="009B76A2">
        <w:rPr>
          <w:b/>
          <w:sz w:val="24"/>
          <w:szCs w:val="24"/>
        </w:rPr>
        <w:t>Security Settings</w:t>
      </w:r>
      <w:r>
        <w:rPr>
          <w:sz w:val="24"/>
          <w:szCs w:val="24"/>
        </w:rPr>
        <w:t xml:space="preserve"> &gt; </w:t>
      </w:r>
      <w:r w:rsidRPr="009B76A2">
        <w:rPr>
          <w:b/>
          <w:sz w:val="24"/>
          <w:szCs w:val="24"/>
        </w:rPr>
        <w:t>API Credentials &amp; Keys</w:t>
      </w:r>
      <w:r>
        <w:rPr>
          <w:sz w:val="24"/>
          <w:szCs w:val="24"/>
        </w:rPr>
        <w:t xml:space="preserve"> in Authorize.net portal.</w:t>
      </w:r>
    </w:p>
    <w:p w14:paraId="5CA8BCD9" w14:textId="10C4347E" w:rsidR="009B76A2" w:rsidRDefault="009B76A2" w:rsidP="009B76A2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a value for the transaction key.</w:t>
      </w:r>
    </w:p>
    <w:p w14:paraId="5CF3B0BC" w14:textId="6F59A612" w:rsidR="00EB747F" w:rsidRDefault="00EB747F" w:rsidP="00EB747F">
      <w:pPr>
        <w:pStyle w:val="ListParagraph"/>
        <w:spacing w:after="0" w:line="240" w:lineRule="auto"/>
        <w:ind w:left="1440"/>
        <w:textAlignment w:val="center"/>
        <w:rPr>
          <w:rFonts w:eastAsia="Times New Roman" w:cstheme="minorHAnsi"/>
          <w:sz w:val="24"/>
          <w:szCs w:val="24"/>
        </w:rPr>
      </w:pPr>
    </w:p>
    <w:p w14:paraId="5D44FCD8" w14:textId="3AA4D17F" w:rsidR="005E01BF" w:rsidRDefault="005E01BF" w:rsidP="00EB747F">
      <w:pPr>
        <w:pStyle w:val="ListParagraph"/>
        <w:spacing w:after="0" w:line="240" w:lineRule="auto"/>
        <w:ind w:left="1440"/>
        <w:textAlignment w:val="center"/>
        <w:rPr>
          <w:rFonts w:eastAsia="Times New Roman" w:cstheme="minorHAnsi"/>
          <w:sz w:val="24"/>
          <w:szCs w:val="24"/>
        </w:rPr>
      </w:pPr>
    </w:p>
    <w:p w14:paraId="6005C59C" w14:textId="587ACEA8" w:rsidR="005E01BF" w:rsidRDefault="005E01BF" w:rsidP="00EB747F">
      <w:pPr>
        <w:pStyle w:val="ListParagraph"/>
        <w:spacing w:after="0" w:line="240" w:lineRule="auto"/>
        <w:ind w:left="1440"/>
        <w:textAlignment w:val="center"/>
        <w:rPr>
          <w:rFonts w:eastAsia="Times New Roman" w:cstheme="minorHAnsi"/>
          <w:sz w:val="24"/>
          <w:szCs w:val="24"/>
        </w:rPr>
      </w:pPr>
    </w:p>
    <w:p w14:paraId="7A56ECD4" w14:textId="73C86D22" w:rsidR="005E01BF" w:rsidRDefault="005E01BF" w:rsidP="00EB747F">
      <w:pPr>
        <w:pStyle w:val="ListParagraph"/>
        <w:spacing w:after="0" w:line="240" w:lineRule="auto"/>
        <w:ind w:left="1440"/>
        <w:textAlignment w:val="center"/>
        <w:rPr>
          <w:rFonts w:eastAsia="Times New Roman" w:cstheme="minorHAnsi"/>
          <w:sz w:val="24"/>
          <w:szCs w:val="24"/>
        </w:rPr>
      </w:pPr>
    </w:p>
    <w:p w14:paraId="6B0FB5BF" w14:textId="54BC5F17" w:rsidR="005E01BF" w:rsidRDefault="005E01BF" w:rsidP="00EB747F">
      <w:pPr>
        <w:pStyle w:val="ListParagraph"/>
        <w:spacing w:after="0" w:line="240" w:lineRule="auto"/>
        <w:ind w:left="1440"/>
        <w:textAlignment w:val="center"/>
        <w:rPr>
          <w:rFonts w:eastAsia="Times New Roman" w:cstheme="minorHAnsi"/>
          <w:sz w:val="24"/>
          <w:szCs w:val="24"/>
        </w:rPr>
      </w:pPr>
    </w:p>
    <w:p w14:paraId="5998D530" w14:textId="5737787D" w:rsidR="005E01BF" w:rsidRDefault="005E01BF" w:rsidP="00EB747F">
      <w:pPr>
        <w:pStyle w:val="ListParagraph"/>
        <w:spacing w:after="0" w:line="240" w:lineRule="auto"/>
        <w:ind w:left="1440"/>
        <w:textAlignment w:val="center"/>
        <w:rPr>
          <w:rFonts w:eastAsia="Times New Roman" w:cstheme="minorHAnsi"/>
          <w:sz w:val="24"/>
          <w:szCs w:val="24"/>
        </w:rPr>
      </w:pPr>
    </w:p>
    <w:p w14:paraId="06163C63" w14:textId="1E1767CD" w:rsidR="005E01BF" w:rsidRDefault="005E01BF" w:rsidP="00EB747F">
      <w:pPr>
        <w:pStyle w:val="ListParagraph"/>
        <w:spacing w:after="0" w:line="240" w:lineRule="auto"/>
        <w:ind w:left="1440"/>
        <w:textAlignment w:val="center"/>
        <w:rPr>
          <w:rFonts w:eastAsia="Times New Roman" w:cstheme="minorHAnsi"/>
          <w:sz w:val="24"/>
          <w:szCs w:val="24"/>
        </w:rPr>
      </w:pPr>
    </w:p>
    <w:p w14:paraId="02F5E20B" w14:textId="2DED66CF" w:rsidR="005E01BF" w:rsidRDefault="005E01BF" w:rsidP="00EB747F">
      <w:pPr>
        <w:pStyle w:val="ListParagraph"/>
        <w:spacing w:after="0" w:line="240" w:lineRule="auto"/>
        <w:ind w:left="1440"/>
        <w:textAlignment w:val="center"/>
        <w:rPr>
          <w:rFonts w:eastAsia="Times New Roman" w:cstheme="minorHAnsi"/>
          <w:sz w:val="24"/>
          <w:szCs w:val="24"/>
        </w:rPr>
      </w:pPr>
    </w:p>
    <w:p w14:paraId="078DF07E" w14:textId="6B4FBB5B" w:rsidR="005E01BF" w:rsidRDefault="005E01BF" w:rsidP="00EB747F">
      <w:pPr>
        <w:pStyle w:val="ListParagraph"/>
        <w:spacing w:after="0" w:line="240" w:lineRule="auto"/>
        <w:ind w:left="1440"/>
        <w:textAlignment w:val="center"/>
        <w:rPr>
          <w:rFonts w:eastAsia="Times New Roman" w:cstheme="minorHAnsi"/>
          <w:sz w:val="24"/>
          <w:szCs w:val="24"/>
        </w:rPr>
      </w:pPr>
    </w:p>
    <w:p w14:paraId="6CD38AFE" w14:textId="0A8812B6" w:rsidR="005E01BF" w:rsidRDefault="005E01BF" w:rsidP="00EB747F">
      <w:pPr>
        <w:pStyle w:val="ListParagraph"/>
        <w:spacing w:after="0" w:line="240" w:lineRule="auto"/>
        <w:ind w:left="1440"/>
        <w:textAlignment w:val="center"/>
        <w:rPr>
          <w:rFonts w:eastAsia="Times New Roman" w:cstheme="minorHAnsi"/>
          <w:sz w:val="24"/>
          <w:szCs w:val="24"/>
        </w:rPr>
      </w:pPr>
    </w:p>
    <w:p w14:paraId="21427AE7" w14:textId="0E71BEE5" w:rsidR="005E01BF" w:rsidRDefault="005E01BF" w:rsidP="00EB747F">
      <w:pPr>
        <w:pStyle w:val="ListParagraph"/>
        <w:spacing w:after="0" w:line="240" w:lineRule="auto"/>
        <w:ind w:left="1440"/>
        <w:textAlignment w:val="center"/>
        <w:rPr>
          <w:rFonts w:eastAsia="Times New Roman" w:cstheme="minorHAnsi"/>
          <w:sz w:val="24"/>
          <w:szCs w:val="24"/>
        </w:rPr>
      </w:pPr>
    </w:p>
    <w:p w14:paraId="3CB51BE7" w14:textId="0AFC360D" w:rsidR="005E01BF" w:rsidRDefault="005E01BF" w:rsidP="00EB747F">
      <w:pPr>
        <w:pStyle w:val="ListParagraph"/>
        <w:spacing w:after="0" w:line="240" w:lineRule="auto"/>
        <w:ind w:left="1440"/>
        <w:textAlignment w:val="center"/>
        <w:rPr>
          <w:rFonts w:eastAsia="Times New Roman" w:cstheme="minorHAnsi"/>
          <w:sz w:val="24"/>
          <w:szCs w:val="24"/>
        </w:rPr>
      </w:pPr>
    </w:p>
    <w:p w14:paraId="08B24EFE" w14:textId="3B8D1794" w:rsidR="005E01BF" w:rsidRDefault="005E01BF" w:rsidP="00EB747F">
      <w:pPr>
        <w:pStyle w:val="ListParagraph"/>
        <w:spacing w:after="0" w:line="240" w:lineRule="auto"/>
        <w:ind w:left="1440"/>
        <w:textAlignment w:val="center"/>
        <w:rPr>
          <w:rFonts w:eastAsia="Times New Roman" w:cstheme="minorHAnsi"/>
          <w:sz w:val="24"/>
          <w:szCs w:val="24"/>
        </w:rPr>
      </w:pPr>
    </w:p>
    <w:p w14:paraId="2ECE502C" w14:textId="3BE685CC" w:rsidR="005E01BF" w:rsidRDefault="005E01BF" w:rsidP="00EB747F">
      <w:pPr>
        <w:pStyle w:val="ListParagraph"/>
        <w:spacing w:after="0" w:line="240" w:lineRule="auto"/>
        <w:ind w:left="1440"/>
        <w:textAlignment w:val="center"/>
        <w:rPr>
          <w:rFonts w:eastAsia="Times New Roman" w:cstheme="minorHAnsi"/>
          <w:sz w:val="24"/>
          <w:szCs w:val="24"/>
        </w:rPr>
      </w:pPr>
    </w:p>
    <w:p w14:paraId="15A7A679" w14:textId="5BAA2EBF" w:rsidR="005E01BF" w:rsidRDefault="005E01BF" w:rsidP="00EB747F">
      <w:pPr>
        <w:pStyle w:val="ListParagraph"/>
        <w:spacing w:after="0" w:line="240" w:lineRule="auto"/>
        <w:ind w:left="1440"/>
        <w:textAlignment w:val="center"/>
        <w:rPr>
          <w:rFonts w:eastAsia="Times New Roman" w:cstheme="minorHAnsi"/>
          <w:sz w:val="24"/>
          <w:szCs w:val="24"/>
        </w:rPr>
      </w:pPr>
    </w:p>
    <w:p w14:paraId="2AD03778" w14:textId="10ECC785" w:rsidR="005E01BF" w:rsidRDefault="005E01BF" w:rsidP="00EB747F">
      <w:pPr>
        <w:pStyle w:val="ListParagraph"/>
        <w:spacing w:after="0" w:line="240" w:lineRule="auto"/>
        <w:ind w:left="1440"/>
        <w:textAlignment w:val="center"/>
        <w:rPr>
          <w:rFonts w:eastAsia="Times New Roman" w:cstheme="minorHAnsi"/>
          <w:sz w:val="24"/>
          <w:szCs w:val="24"/>
        </w:rPr>
      </w:pPr>
    </w:p>
    <w:p w14:paraId="66AEF362" w14:textId="60BBEE09" w:rsidR="005E01BF" w:rsidRDefault="005E01BF" w:rsidP="00EB747F">
      <w:pPr>
        <w:pStyle w:val="ListParagraph"/>
        <w:spacing w:after="0" w:line="240" w:lineRule="auto"/>
        <w:ind w:left="1440"/>
        <w:textAlignment w:val="center"/>
        <w:rPr>
          <w:rFonts w:eastAsia="Times New Roman" w:cstheme="minorHAnsi"/>
          <w:sz w:val="24"/>
          <w:szCs w:val="24"/>
        </w:rPr>
      </w:pPr>
    </w:p>
    <w:p w14:paraId="24A7BDA4" w14:textId="77777777" w:rsidR="005E01BF" w:rsidRPr="00EB747F" w:rsidRDefault="005E01BF" w:rsidP="00EB747F">
      <w:pPr>
        <w:pStyle w:val="ListParagraph"/>
        <w:spacing w:after="0" w:line="240" w:lineRule="auto"/>
        <w:ind w:left="1440"/>
        <w:textAlignment w:val="center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14:paraId="1528D079" w14:textId="03003F57" w:rsidR="007C6859" w:rsidRPr="006E1CB3" w:rsidRDefault="00EB747F" w:rsidP="00052EE3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6E1CB3">
        <w:rPr>
          <w:rFonts w:eastAsia="Times New Roman" w:cstheme="minorHAnsi"/>
          <w:sz w:val="24"/>
          <w:szCs w:val="24"/>
        </w:rPr>
        <w:t xml:space="preserve">In your Authorize.Net </w:t>
      </w:r>
      <w:r w:rsidR="009B76A2" w:rsidRPr="006E1CB3">
        <w:rPr>
          <w:rFonts w:eastAsia="Times New Roman" w:cstheme="minorHAnsi"/>
          <w:sz w:val="24"/>
          <w:szCs w:val="24"/>
        </w:rPr>
        <w:t>portal</w:t>
      </w:r>
      <w:r w:rsidRPr="006E1CB3">
        <w:rPr>
          <w:rFonts w:eastAsia="Times New Roman" w:cstheme="minorHAnsi"/>
          <w:sz w:val="24"/>
          <w:szCs w:val="24"/>
        </w:rPr>
        <w:t xml:space="preserve">, navigate to your Account Settings, and </w:t>
      </w:r>
      <w:r w:rsidR="009B76A2" w:rsidRPr="006E1CB3">
        <w:rPr>
          <w:rFonts w:eastAsia="Times New Roman" w:cstheme="minorHAnsi"/>
          <w:sz w:val="24"/>
          <w:szCs w:val="24"/>
        </w:rPr>
        <w:t xml:space="preserve">then </w:t>
      </w:r>
      <w:r w:rsidRPr="006E1CB3">
        <w:rPr>
          <w:rFonts w:eastAsia="Times New Roman" w:cstheme="minorHAnsi"/>
          <w:sz w:val="24"/>
          <w:szCs w:val="24"/>
        </w:rPr>
        <w:t>set up the following:</w:t>
      </w:r>
    </w:p>
    <w:p w14:paraId="6F311760" w14:textId="054F80A9" w:rsidR="00566892" w:rsidRPr="00566892" w:rsidRDefault="005E01BF" w:rsidP="009B76A2">
      <w:pPr>
        <w:spacing w:after="0" w:line="240" w:lineRule="auto"/>
        <w:ind w:left="720"/>
        <w:textAlignment w:val="center"/>
      </w:pPr>
      <w:sdt>
        <w:sdtPr>
          <w:rPr>
            <w:rFonts w:eastAsia="Times New Roman" w:cstheme="minorHAnsi"/>
            <w:b/>
            <w:sz w:val="24"/>
            <w:szCs w:val="24"/>
          </w:rPr>
          <w:id w:val="-129421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47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7C6859">
        <w:rPr>
          <w:rFonts w:eastAsia="Times New Roman" w:cstheme="minorHAnsi"/>
          <w:b/>
          <w:sz w:val="24"/>
          <w:szCs w:val="24"/>
        </w:rPr>
        <w:t xml:space="preserve">   </w:t>
      </w:r>
      <w:r w:rsidR="00EB747F" w:rsidRPr="00052EE3">
        <w:rPr>
          <w:rFonts w:eastAsia="Times New Roman" w:cstheme="minorHAnsi"/>
          <w:sz w:val="24"/>
          <w:szCs w:val="24"/>
        </w:rPr>
        <w:t xml:space="preserve">Add the URL provided to you by your CSM for whitelisting in the </w:t>
      </w:r>
      <w:r w:rsidR="00EB747F" w:rsidRPr="009B76A2">
        <w:rPr>
          <w:rFonts w:eastAsia="Times New Roman" w:cstheme="minorHAnsi"/>
          <w:b/>
          <w:sz w:val="24"/>
          <w:szCs w:val="24"/>
        </w:rPr>
        <w:t>Response/Receipt URLs</w:t>
      </w:r>
      <w:r w:rsidR="00EB747F" w:rsidRPr="00052EE3">
        <w:rPr>
          <w:rFonts w:eastAsia="Times New Roman" w:cstheme="minorHAnsi"/>
          <w:sz w:val="24"/>
          <w:szCs w:val="24"/>
        </w:rPr>
        <w:t xml:space="preserve"> section</w:t>
      </w:r>
      <w:r w:rsidR="00566892">
        <w:rPr>
          <w:rFonts w:eastAsia="Times New Roman" w:cstheme="minorHAnsi"/>
          <w:sz w:val="24"/>
          <w:szCs w:val="24"/>
        </w:rPr>
        <w:t xml:space="preserve">. </w:t>
      </w:r>
      <w:r w:rsidR="009B76A2">
        <w:rPr>
          <w:rFonts w:eastAsia="Times New Roman" w:cstheme="minorHAnsi"/>
          <w:sz w:val="24"/>
          <w:szCs w:val="24"/>
        </w:rPr>
        <w:t xml:space="preserve"> The URL should appear </w:t>
      </w:r>
      <w:proofErr w:type="gramStart"/>
      <w:r w:rsidR="009B76A2">
        <w:rPr>
          <w:rFonts w:eastAsia="Times New Roman" w:cstheme="minorHAnsi"/>
          <w:sz w:val="24"/>
          <w:szCs w:val="24"/>
        </w:rPr>
        <w:t>similar to</w:t>
      </w:r>
      <w:proofErr w:type="gramEnd"/>
      <w:r w:rsidR="009B76A2">
        <w:rPr>
          <w:rFonts w:eastAsia="Times New Roman" w:cstheme="minorHAnsi"/>
          <w:sz w:val="24"/>
          <w:szCs w:val="24"/>
        </w:rPr>
        <w:t xml:space="preserve"> the following: </w:t>
      </w:r>
      <w:r w:rsidR="71761AE0" w:rsidRPr="009B76A2">
        <w:rPr>
          <w:rStyle w:val="Hyperlink"/>
          <w:b/>
          <w:color w:val="auto"/>
        </w:rPr>
        <w:t>https://www.sertifi.com/</w:t>
      </w:r>
      <w:r w:rsidR="009B76A2" w:rsidRPr="009B76A2">
        <w:rPr>
          <w:b/>
          <w:color w:val="234060"/>
          <w:u w:val="single"/>
        </w:rPr>
        <w:t>Your</w:t>
      </w:r>
      <w:r w:rsidR="71761AE0" w:rsidRPr="009B76A2">
        <w:rPr>
          <w:b/>
          <w:u w:val="single"/>
        </w:rPr>
        <w:t xml:space="preserve"> </w:t>
      </w:r>
      <w:proofErr w:type="spellStart"/>
      <w:r w:rsidR="71761AE0" w:rsidRPr="009B76A2">
        <w:rPr>
          <w:b/>
          <w:u w:val="single"/>
        </w:rPr>
        <w:t>Sertifi</w:t>
      </w:r>
      <w:proofErr w:type="spellEnd"/>
      <w:r w:rsidR="71761AE0" w:rsidRPr="009B76A2">
        <w:rPr>
          <w:b/>
          <w:u w:val="single"/>
        </w:rPr>
        <w:t xml:space="preserve"> portal</w:t>
      </w:r>
      <w:r w:rsidR="009B76A2" w:rsidRPr="009B76A2">
        <w:rPr>
          <w:b/>
          <w:u w:val="single"/>
        </w:rPr>
        <w:t xml:space="preserve"> </w:t>
      </w:r>
      <w:r w:rsidR="71761AE0" w:rsidRPr="009B76A2">
        <w:rPr>
          <w:b/>
          <w:u w:val="single"/>
        </w:rPr>
        <w:t xml:space="preserve">name/Payments/AuthorizeNetCallback.aspx </w:t>
      </w:r>
    </w:p>
    <w:p w14:paraId="3C1BF7A7" w14:textId="56077F00" w:rsidR="00A230A1" w:rsidRPr="00EB747F" w:rsidRDefault="005E01BF" w:rsidP="00EB747F">
      <w:pPr>
        <w:spacing w:after="0" w:line="240" w:lineRule="auto"/>
        <w:ind w:left="720"/>
        <w:textAlignment w:val="center"/>
        <w:rPr>
          <w:rFonts w:eastAsia="Times New Roman" w:cstheme="minorHAnsi"/>
          <w:b/>
          <w:sz w:val="24"/>
          <w:szCs w:val="24"/>
        </w:rPr>
      </w:pPr>
      <w:sdt>
        <w:sdtPr>
          <w:rPr>
            <w:rFonts w:eastAsia="Times New Roman" w:cstheme="minorHAnsi"/>
            <w:b/>
            <w:sz w:val="24"/>
            <w:szCs w:val="24"/>
          </w:rPr>
          <w:id w:val="-191731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E3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625049">
        <w:rPr>
          <w:rFonts w:eastAsia="Times New Roman" w:cstheme="minorHAnsi"/>
          <w:b/>
          <w:sz w:val="24"/>
          <w:szCs w:val="24"/>
        </w:rPr>
        <w:t xml:space="preserve">  </w:t>
      </w:r>
      <w:r w:rsidR="00EB747F" w:rsidRPr="00052EE3">
        <w:rPr>
          <w:rFonts w:eastAsia="Times New Roman" w:cstheme="minorHAnsi"/>
          <w:sz w:val="24"/>
          <w:szCs w:val="24"/>
        </w:rPr>
        <w:t xml:space="preserve">Enable the </w:t>
      </w:r>
      <w:r w:rsidR="00EB747F" w:rsidRPr="006E1CB3">
        <w:rPr>
          <w:rFonts w:eastAsia="Times New Roman" w:cstheme="minorHAnsi"/>
          <w:b/>
          <w:sz w:val="24"/>
          <w:szCs w:val="24"/>
        </w:rPr>
        <w:t>Transaction Details API</w:t>
      </w:r>
      <w:r w:rsidR="009B76A2">
        <w:rPr>
          <w:rFonts w:eastAsia="Times New Roman" w:cstheme="minorHAnsi"/>
          <w:sz w:val="24"/>
          <w:szCs w:val="24"/>
        </w:rPr>
        <w:t>.</w:t>
      </w:r>
    </w:p>
    <w:p w14:paraId="5A935118" w14:textId="7B044554" w:rsidR="00625049" w:rsidRDefault="005E01BF" w:rsidP="00625049">
      <w:pPr>
        <w:spacing w:after="0" w:line="240" w:lineRule="auto"/>
        <w:ind w:left="720"/>
        <w:textAlignment w:val="center"/>
        <w:rPr>
          <w:rFonts w:eastAsia="Times New Roman" w:cstheme="minorHAnsi"/>
          <w:b/>
          <w:sz w:val="24"/>
          <w:szCs w:val="24"/>
        </w:rPr>
      </w:pPr>
      <w:sdt>
        <w:sdtPr>
          <w:rPr>
            <w:rFonts w:eastAsia="Times New Roman" w:cstheme="minorHAnsi"/>
            <w:b/>
            <w:sz w:val="24"/>
            <w:szCs w:val="24"/>
          </w:rPr>
          <w:id w:val="178198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47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625049">
        <w:rPr>
          <w:rFonts w:eastAsia="Times New Roman" w:cstheme="minorHAnsi"/>
          <w:b/>
          <w:sz w:val="24"/>
          <w:szCs w:val="24"/>
        </w:rPr>
        <w:t xml:space="preserve">  </w:t>
      </w:r>
      <w:r w:rsidR="00EB747F" w:rsidRPr="00052EE3">
        <w:rPr>
          <w:rFonts w:eastAsia="Times New Roman" w:cstheme="minorHAnsi"/>
          <w:sz w:val="24"/>
          <w:szCs w:val="24"/>
        </w:rPr>
        <w:t>Customize your Payment Form by making the following fields required:</w:t>
      </w:r>
    </w:p>
    <w:p w14:paraId="0468863D" w14:textId="77777777" w:rsidR="00EB747F" w:rsidRPr="00EB747F" w:rsidRDefault="00EB747F" w:rsidP="00EB747F">
      <w:pPr>
        <w:pStyle w:val="ListParagraph"/>
        <w:numPr>
          <w:ilvl w:val="1"/>
          <w:numId w:val="10"/>
        </w:numPr>
        <w:spacing w:after="0" w:line="240" w:lineRule="auto"/>
        <w:textAlignment w:val="center"/>
        <w:rPr>
          <w:rFonts w:eastAsia="Times New Roman"/>
          <w:sz w:val="24"/>
          <w:szCs w:val="24"/>
        </w:rPr>
      </w:pPr>
      <w:r w:rsidRPr="00EB747F">
        <w:rPr>
          <w:rFonts w:eastAsia="Times New Roman"/>
          <w:sz w:val="24"/>
          <w:szCs w:val="24"/>
        </w:rPr>
        <w:t>Payment Information</w:t>
      </w:r>
    </w:p>
    <w:p w14:paraId="38F27F58" w14:textId="77777777" w:rsidR="00EB747F" w:rsidRPr="006E1CB3" w:rsidRDefault="00EB747F" w:rsidP="00EB747F">
      <w:pPr>
        <w:pStyle w:val="ListParagraph"/>
        <w:numPr>
          <w:ilvl w:val="2"/>
          <w:numId w:val="10"/>
        </w:numPr>
        <w:spacing w:after="0" w:line="240" w:lineRule="auto"/>
        <w:textAlignment w:val="center"/>
        <w:rPr>
          <w:rFonts w:eastAsia="Times New Roman"/>
          <w:b/>
          <w:sz w:val="24"/>
          <w:szCs w:val="24"/>
        </w:rPr>
      </w:pPr>
      <w:r w:rsidRPr="006E1CB3">
        <w:rPr>
          <w:rFonts w:eastAsia="Times New Roman"/>
          <w:b/>
          <w:sz w:val="24"/>
          <w:szCs w:val="24"/>
        </w:rPr>
        <w:t>Card Code</w:t>
      </w:r>
    </w:p>
    <w:p w14:paraId="4A0C1AC0" w14:textId="77777777" w:rsidR="00EB747F" w:rsidRPr="00EB747F" w:rsidRDefault="00EB747F" w:rsidP="00EB747F">
      <w:pPr>
        <w:pStyle w:val="ListParagraph"/>
        <w:numPr>
          <w:ilvl w:val="1"/>
          <w:numId w:val="10"/>
        </w:numPr>
        <w:spacing w:after="0" w:line="240" w:lineRule="auto"/>
        <w:textAlignment w:val="center"/>
        <w:rPr>
          <w:rFonts w:eastAsia="Times New Roman"/>
          <w:sz w:val="24"/>
          <w:szCs w:val="24"/>
        </w:rPr>
      </w:pPr>
      <w:r w:rsidRPr="00EB747F">
        <w:rPr>
          <w:rFonts w:eastAsia="Times New Roman"/>
          <w:sz w:val="24"/>
          <w:szCs w:val="24"/>
        </w:rPr>
        <w:t>Customer Billing Information</w:t>
      </w:r>
    </w:p>
    <w:p w14:paraId="4D6B120A" w14:textId="77777777" w:rsidR="00EB747F" w:rsidRPr="006E1CB3" w:rsidRDefault="00EB747F" w:rsidP="00EB747F">
      <w:pPr>
        <w:pStyle w:val="ListParagraph"/>
        <w:numPr>
          <w:ilvl w:val="2"/>
          <w:numId w:val="10"/>
        </w:numPr>
        <w:spacing w:after="0" w:line="240" w:lineRule="auto"/>
        <w:textAlignment w:val="center"/>
        <w:rPr>
          <w:rFonts w:eastAsia="Times New Roman"/>
          <w:b/>
          <w:sz w:val="24"/>
          <w:szCs w:val="24"/>
        </w:rPr>
      </w:pPr>
      <w:r w:rsidRPr="006E1CB3">
        <w:rPr>
          <w:rFonts w:eastAsia="Times New Roman"/>
          <w:b/>
          <w:sz w:val="24"/>
          <w:szCs w:val="24"/>
        </w:rPr>
        <w:t>First Name</w:t>
      </w:r>
    </w:p>
    <w:p w14:paraId="1F9FDEC1" w14:textId="77777777" w:rsidR="00EB747F" w:rsidRPr="006E1CB3" w:rsidRDefault="00EB747F" w:rsidP="00EB747F">
      <w:pPr>
        <w:pStyle w:val="ListParagraph"/>
        <w:numPr>
          <w:ilvl w:val="2"/>
          <w:numId w:val="10"/>
        </w:numPr>
        <w:spacing w:after="0" w:line="240" w:lineRule="auto"/>
        <w:textAlignment w:val="center"/>
        <w:rPr>
          <w:rFonts w:eastAsia="Times New Roman"/>
          <w:b/>
          <w:sz w:val="24"/>
          <w:szCs w:val="24"/>
        </w:rPr>
      </w:pPr>
      <w:r w:rsidRPr="006E1CB3">
        <w:rPr>
          <w:rFonts w:eastAsia="Times New Roman"/>
          <w:b/>
          <w:sz w:val="24"/>
          <w:szCs w:val="24"/>
        </w:rPr>
        <w:t>Last Name</w:t>
      </w:r>
    </w:p>
    <w:p w14:paraId="533152C7" w14:textId="77777777" w:rsidR="00EB747F" w:rsidRPr="006E1CB3" w:rsidRDefault="00EB747F" w:rsidP="00EB747F">
      <w:pPr>
        <w:pStyle w:val="ListParagraph"/>
        <w:numPr>
          <w:ilvl w:val="2"/>
          <w:numId w:val="10"/>
        </w:numPr>
        <w:spacing w:after="0" w:line="240" w:lineRule="auto"/>
        <w:textAlignment w:val="center"/>
        <w:rPr>
          <w:rFonts w:eastAsia="Times New Roman"/>
          <w:b/>
          <w:sz w:val="24"/>
          <w:szCs w:val="24"/>
        </w:rPr>
      </w:pPr>
      <w:r w:rsidRPr="006E1CB3">
        <w:rPr>
          <w:rFonts w:eastAsia="Times New Roman"/>
          <w:b/>
          <w:sz w:val="24"/>
          <w:szCs w:val="24"/>
        </w:rPr>
        <w:t>Address</w:t>
      </w:r>
    </w:p>
    <w:p w14:paraId="26416CC5" w14:textId="77777777" w:rsidR="00EB747F" w:rsidRPr="006E1CB3" w:rsidRDefault="00EB747F" w:rsidP="00EB747F">
      <w:pPr>
        <w:pStyle w:val="ListParagraph"/>
        <w:numPr>
          <w:ilvl w:val="2"/>
          <w:numId w:val="10"/>
        </w:numPr>
        <w:spacing w:after="0" w:line="240" w:lineRule="auto"/>
        <w:textAlignment w:val="center"/>
        <w:rPr>
          <w:rFonts w:eastAsia="Times New Roman"/>
          <w:b/>
          <w:sz w:val="24"/>
          <w:szCs w:val="24"/>
        </w:rPr>
      </w:pPr>
      <w:r w:rsidRPr="006E1CB3">
        <w:rPr>
          <w:rFonts w:eastAsia="Times New Roman"/>
          <w:b/>
          <w:sz w:val="24"/>
          <w:szCs w:val="24"/>
        </w:rPr>
        <w:t>Zip Code</w:t>
      </w:r>
    </w:p>
    <w:p w14:paraId="47A04B11" w14:textId="77777777" w:rsidR="00625049" w:rsidRPr="00625049" w:rsidRDefault="00625049" w:rsidP="00625049">
      <w:pPr>
        <w:spacing w:after="0" w:line="240" w:lineRule="auto"/>
        <w:textAlignment w:val="center"/>
        <w:rPr>
          <w:rFonts w:eastAsia="Times New Roman" w:cstheme="minorHAnsi"/>
          <w:b/>
          <w:sz w:val="24"/>
          <w:szCs w:val="24"/>
        </w:rPr>
      </w:pPr>
    </w:p>
    <w:p w14:paraId="05B0FF5F" w14:textId="0192D5D1" w:rsidR="00625049" w:rsidRPr="009B76A2" w:rsidRDefault="38C26589" w:rsidP="38C26589">
      <w:pPr>
        <w:spacing w:after="0" w:line="240" w:lineRule="auto"/>
        <w:textAlignment w:val="center"/>
        <w:rPr>
          <w:rFonts w:eastAsia="Times New Roman"/>
          <w:bCs/>
          <w:sz w:val="24"/>
          <w:szCs w:val="24"/>
        </w:rPr>
      </w:pPr>
      <w:r w:rsidRPr="009B76A2">
        <w:rPr>
          <w:rFonts w:eastAsia="Times New Roman"/>
          <w:bCs/>
          <w:sz w:val="24"/>
          <w:szCs w:val="24"/>
        </w:rPr>
        <w:t>Upon completion of setup,</w:t>
      </w:r>
      <w:r w:rsidR="009B76A2" w:rsidRPr="009B76A2">
        <w:rPr>
          <w:rFonts w:eastAsia="Times New Roman"/>
          <w:bCs/>
          <w:sz w:val="24"/>
          <w:szCs w:val="24"/>
        </w:rPr>
        <w:t xml:space="preserve"> </w:t>
      </w:r>
      <w:r w:rsidRPr="009B76A2">
        <w:rPr>
          <w:rFonts w:eastAsia="Times New Roman"/>
          <w:bCs/>
          <w:sz w:val="24"/>
          <w:szCs w:val="24"/>
        </w:rPr>
        <w:t xml:space="preserve">reach out to your </w:t>
      </w:r>
      <w:proofErr w:type="spellStart"/>
      <w:r w:rsidRPr="009B76A2">
        <w:rPr>
          <w:rFonts w:eastAsia="Times New Roman"/>
          <w:bCs/>
          <w:sz w:val="24"/>
          <w:szCs w:val="24"/>
        </w:rPr>
        <w:t>Sertifi</w:t>
      </w:r>
      <w:proofErr w:type="spellEnd"/>
      <w:r w:rsidRPr="009B76A2">
        <w:rPr>
          <w:rFonts w:eastAsia="Times New Roman"/>
          <w:bCs/>
          <w:sz w:val="24"/>
          <w:szCs w:val="24"/>
        </w:rPr>
        <w:t xml:space="preserve"> CSM</w:t>
      </w:r>
      <w:r w:rsidR="00A35D4A" w:rsidRPr="009B76A2">
        <w:rPr>
          <w:rFonts w:eastAsia="Times New Roman"/>
          <w:bCs/>
          <w:sz w:val="24"/>
          <w:szCs w:val="24"/>
        </w:rPr>
        <w:t xml:space="preserve"> via email</w:t>
      </w:r>
      <w:r w:rsidR="009B76A2">
        <w:rPr>
          <w:rFonts w:eastAsia="Times New Roman"/>
          <w:bCs/>
          <w:sz w:val="24"/>
          <w:szCs w:val="24"/>
        </w:rPr>
        <w:t xml:space="preserve"> with the information you collected from your account, and </w:t>
      </w:r>
      <w:r w:rsidRPr="009B76A2">
        <w:rPr>
          <w:rFonts w:eastAsia="Times New Roman"/>
          <w:bCs/>
          <w:sz w:val="24"/>
          <w:szCs w:val="24"/>
        </w:rPr>
        <w:t xml:space="preserve">to confirm you have completed </w:t>
      </w:r>
      <w:r w:rsidR="009B76A2">
        <w:rPr>
          <w:rFonts w:eastAsia="Times New Roman"/>
          <w:bCs/>
          <w:sz w:val="24"/>
          <w:szCs w:val="24"/>
        </w:rPr>
        <w:t>this checklist</w:t>
      </w:r>
      <w:r w:rsidRPr="009B76A2">
        <w:rPr>
          <w:rFonts w:eastAsia="Times New Roman"/>
          <w:bCs/>
          <w:sz w:val="24"/>
          <w:szCs w:val="24"/>
        </w:rPr>
        <w:t xml:space="preserve">. </w:t>
      </w:r>
      <w:r w:rsidR="009B76A2">
        <w:rPr>
          <w:rFonts w:eastAsia="Times New Roman"/>
          <w:bCs/>
          <w:sz w:val="24"/>
          <w:szCs w:val="24"/>
        </w:rPr>
        <w:t>Your</w:t>
      </w:r>
      <w:r w:rsidRPr="009B76A2">
        <w:rPr>
          <w:rFonts w:eastAsia="Times New Roman"/>
          <w:bCs/>
          <w:sz w:val="24"/>
          <w:szCs w:val="24"/>
        </w:rPr>
        <w:t xml:space="preserve"> Sertifi CSM will run a transaction to verify the gateway is setup correctly.  </w:t>
      </w:r>
    </w:p>
    <w:sectPr w:rsidR="00625049" w:rsidRPr="009B76A2" w:rsidSect="00A230A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4C35A8"/>
    <w:multiLevelType w:val="hybridMultilevel"/>
    <w:tmpl w:val="4EB89333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52101A"/>
    <w:multiLevelType w:val="hybridMultilevel"/>
    <w:tmpl w:val="D2FEFB6C"/>
    <w:lvl w:ilvl="0" w:tplc="6D90A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0848F2"/>
    <w:multiLevelType w:val="hybridMultilevel"/>
    <w:tmpl w:val="616E19EE"/>
    <w:lvl w:ilvl="0" w:tplc="35AA0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2A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E8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E0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E5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43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EF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6F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AA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2731A"/>
    <w:multiLevelType w:val="hybridMultilevel"/>
    <w:tmpl w:val="0492D488"/>
    <w:lvl w:ilvl="0" w:tplc="F07424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B8B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FE7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CD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4A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C4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6E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26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AF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1A18"/>
    <w:multiLevelType w:val="hybridMultilevel"/>
    <w:tmpl w:val="1FB6E7F2"/>
    <w:lvl w:ilvl="0" w:tplc="419ECF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D2FC2"/>
    <w:multiLevelType w:val="hybridMultilevel"/>
    <w:tmpl w:val="AC6C3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E714D6"/>
    <w:multiLevelType w:val="hybridMultilevel"/>
    <w:tmpl w:val="17DEE8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E668C6"/>
    <w:multiLevelType w:val="hybridMultilevel"/>
    <w:tmpl w:val="9440F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06B6D"/>
    <w:multiLevelType w:val="hybridMultilevel"/>
    <w:tmpl w:val="13DC472C"/>
    <w:lvl w:ilvl="0" w:tplc="6D90A4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35C0D"/>
    <w:multiLevelType w:val="hybridMultilevel"/>
    <w:tmpl w:val="C134647E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CA02D16"/>
    <w:multiLevelType w:val="hybridMultilevel"/>
    <w:tmpl w:val="D5269860"/>
    <w:lvl w:ilvl="0" w:tplc="6D90A4B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F3540"/>
    <w:multiLevelType w:val="hybridMultilevel"/>
    <w:tmpl w:val="1CDA2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022469"/>
    <w:multiLevelType w:val="multilevel"/>
    <w:tmpl w:val="20E0A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A1"/>
    <w:rsid w:val="00052EE3"/>
    <w:rsid w:val="000873EF"/>
    <w:rsid w:val="00117F58"/>
    <w:rsid w:val="003119CB"/>
    <w:rsid w:val="00480721"/>
    <w:rsid w:val="0048512F"/>
    <w:rsid w:val="00527721"/>
    <w:rsid w:val="00547953"/>
    <w:rsid w:val="00566892"/>
    <w:rsid w:val="005E01BF"/>
    <w:rsid w:val="00625049"/>
    <w:rsid w:val="006338B8"/>
    <w:rsid w:val="006A44AC"/>
    <w:rsid w:val="006A61F6"/>
    <w:rsid w:val="006E1CB3"/>
    <w:rsid w:val="007C6859"/>
    <w:rsid w:val="007F2D61"/>
    <w:rsid w:val="009B76A2"/>
    <w:rsid w:val="00A214FC"/>
    <w:rsid w:val="00A230A1"/>
    <w:rsid w:val="00A35D4A"/>
    <w:rsid w:val="00A53DF2"/>
    <w:rsid w:val="00A57C01"/>
    <w:rsid w:val="00AF2D9B"/>
    <w:rsid w:val="00B40A91"/>
    <w:rsid w:val="00C11044"/>
    <w:rsid w:val="00C62E29"/>
    <w:rsid w:val="00C65C3F"/>
    <w:rsid w:val="00C961AB"/>
    <w:rsid w:val="00E52D6A"/>
    <w:rsid w:val="00EB747F"/>
    <w:rsid w:val="00EC63ED"/>
    <w:rsid w:val="08CF45AD"/>
    <w:rsid w:val="38C26589"/>
    <w:rsid w:val="63B1C1D3"/>
    <w:rsid w:val="71761AE0"/>
    <w:rsid w:val="728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55A5"/>
  <w15:chartTrackingRefBased/>
  <w15:docId w15:val="{7E8C2BBD-C135-4265-989A-58537066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0A1"/>
    <w:pPr>
      <w:ind w:left="720"/>
      <w:contextualSpacing/>
    </w:pPr>
  </w:style>
  <w:style w:type="paragraph" w:customStyle="1" w:styleId="paragraph">
    <w:name w:val="paragraph"/>
    <w:basedOn w:val="Normal"/>
    <w:rsid w:val="00A2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14FC"/>
  </w:style>
  <w:style w:type="character" w:customStyle="1" w:styleId="eop">
    <w:name w:val="eop"/>
    <w:basedOn w:val="DefaultParagraphFont"/>
    <w:rsid w:val="00A214FC"/>
  </w:style>
  <w:style w:type="character" w:customStyle="1" w:styleId="spellingerror">
    <w:name w:val="spellingerror"/>
    <w:basedOn w:val="DefaultParagraphFont"/>
    <w:rsid w:val="00A214FC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66892"/>
    <w:rPr>
      <w:color w:val="0563C1"/>
      <w:u w:val="single"/>
    </w:rPr>
  </w:style>
  <w:style w:type="paragraph" w:customStyle="1" w:styleId="Default">
    <w:name w:val="Default"/>
    <w:basedOn w:val="Normal"/>
    <w:rsid w:val="00566892"/>
    <w:pPr>
      <w:autoSpaceDE w:val="0"/>
      <w:autoSpaceDN w:val="0"/>
      <w:spacing w:after="0" w:line="240" w:lineRule="auto"/>
    </w:pPr>
    <w:rPr>
      <w:rFonts w:ascii="Open Sans" w:hAnsi="Open Sans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ort.sertif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Matonich</dc:creator>
  <cp:keywords/>
  <dc:description/>
  <cp:lastModifiedBy>Mandy Morgan</cp:lastModifiedBy>
  <cp:revision>6</cp:revision>
  <dcterms:created xsi:type="dcterms:W3CDTF">2018-10-04T18:54:00Z</dcterms:created>
  <dcterms:modified xsi:type="dcterms:W3CDTF">2019-03-04T16:42:00Z</dcterms:modified>
</cp:coreProperties>
</file>